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74" w:rsidRDefault="00231733" w:rsidP="00231733">
      <w:pPr>
        <w:spacing w:after="0"/>
        <w:jc w:val="center"/>
        <w:rPr>
          <w:b/>
          <w:sz w:val="40"/>
          <w:szCs w:val="40"/>
        </w:rPr>
      </w:pPr>
      <w:r w:rsidRPr="00231733">
        <w:rPr>
          <w:b/>
          <w:sz w:val="40"/>
          <w:szCs w:val="40"/>
        </w:rPr>
        <w:t xml:space="preserve">Workflow </w:t>
      </w:r>
      <w:r w:rsidR="00813A67">
        <w:rPr>
          <w:b/>
          <w:sz w:val="40"/>
          <w:szCs w:val="40"/>
        </w:rPr>
        <w:t>Template</w:t>
      </w:r>
      <w:bookmarkStart w:id="0" w:name="_GoBack"/>
      <w:bookmarkEnd w:id="0"/>
    </w:p>
    <w:p w:rsidR="00231733" w:rsidRDefault="00231733" w:rsidP="00231733">
      <w:pPr>
        <w:spacing w:after="0"/>
        <w:jc w:val="center"/>
        <w:rPr>
          <w:sz w:val="24"/>
          <w:szCs w:val="24"/>
        </w:rPr>
      </w:pPr>
    </w:p>
    <w:p w:rsidR="00231733" w:rsidRPr="006214D4" w:rsidRDefault="00231733" w:rsidP="006214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14D4">
        <w:rPr>
          <w:sz w:val="24"/>
          <w:szCs w:val="24"/>
        </w:rPr>
        <w:t>Define and name your workflow.</w:t>
      </w:r>
      <w:r w:rsidR="007A0DEC">
        <w:rPr>
          <w:sz w:val="24"/>
          <w:szCs w:val="24"/>
        </w:rPr>
        <w:t xml:space="preserve"> This chart is being provided to help with organizing your processes.</w:t>
      </w:r>
    </w:p>
    <w:p w:rsidR="00231733" w:rsidRPr="006214D4" w:rsidRDefault="006214D4" w:rsidP="006214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How does this workflow begin? Do you receive something (an order/book/file), or do you routinely/periodically start the process?</w:t>
      </w:r>
    </w:p>
    <w:p w:rsidR="00231733" w:rsidRPr="006214D4" w:rsidRDefault="00231733" w:rsidP="006214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14D4">
        <w:rPr>
          <w:sz w:val="24"/>
          <w:szCs w:val="24"/>
        </w:rPr>
        <w:t>What steps are involved?</w:t>
      </w:r>
      <w:r w:rsidR="006214D4">
        <w:rPr>
          <w:sz w:val="24"/>
          <w:szCs w:val="24"/>
        </w:rPr>
        <w:t xml:space="preserve"> Indicate </w:t>
      </w:r>
      <w:r w:rsidR="00370AB2">
        <w:rPr>
          <w:sz w:val="24"/>
          <w:szCs w:val="24"/>
        </w:rPr>
        <w:t xml:space="preserve">an </w:t>
      </w:r>
      <w:r w:rsidR="006214D4">
        <w:rPr>
          <w:sz w:val="24"/>
          <w:szCs w:val="24"/>
        </w:rPr>
        <w:t xml:space="preserve">overview of steps involved. </w:t>
      </w:r>
      <w:r w:rsidR="00C12F25">
        <w:rPr>
          <w:sz w:val="24"/>
          <w:szCs w:val="24"/>
        </w:rPr>
        <w:t xml:space="preserve">Add rows as needed. </w:t>
      </w:r>
      <w:r w:rsidR="006214D4">
        <w:rPr>
          <w:sz w:val="24"/>
          <w:szCs w:val="24"/>
        </w:rPr>
        <w:t>Details can be added to written documentation, but are not needed here.</w:t>
      </w:r>
      <w:r w:rsidR="00C12F25">
        <w:rPr>
          <w:sz w:val="24"/>
          <w:szCs w:val="24"/>
        </w:rPr>
        <w:t xml:space="preserve"> Alternately, you can write your steps out on a separate piece of paper.</w:t>
      </w:r>
    </w:p>
    <w:p w:rsidR="00231733" w:rsidRPr="006214D4" w:rsidRDefault="00231733" w:rsidP="006214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14D4">
        <w:rPr>
          <w:sz w:val="24"/>
          <w:szCs w:val="24"/>
        </w:rPr>
        <w:t>When do you have to make decisions and what decisions are those?</w:t>
      </w:r>
      <w:r w:rsidR="006214D4">
        <w:rPr>
          <w:sz w:val="24"/>
          <w:szCs w:val="24"/>
        </w:rPr>
        <w:t xml:space="preserve"> Indicate which steps require decisions.</w:t>
      </w:r>
    </w:p>
    <w:p w:rsidR="00231733" w:rsidRPr="006214D4" w:rsidRDefault="00231733" w:rsidP="006214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14D4">
        <w:rPr>
          <w:sz w:val="24"/>
          <w:szCs w:val="24"/>
        </w:rPr>
        <w:t>How do decisions affect the steps of the workflow?</w:t>
      </w:r>
      <w:r w:rsidR="006214D4">
        <w:rPr>
          <w:sz w:val="24"/>
          <w:szCs w:val="24"/>
        </w:rPr>
        <w:t xml:space="preserve"> Show how decisions affect the workflow. A yes or no decision will result in different steps, but should come back together in most cases.</w:t>
      </w:r>
    </w:p>
    <w:p w:rsidR="00231733" w:rsidRPr="006214D4" w:rsidRDefault="00231733" w:rsidP="006214D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214D4">
        <w:rPr>
          <w:sz w:val="24"/>
          <w:szCs w:val="24"/>
        </w:rPr>
        <w:t>How does your workflow end?</w:t>
      </w:r>
      <w:r w:rsidR="006214D4">
        <w:rPr>
          <w:sz w:val="24"/>
          <w:szCs w:val="24"/>
        </w:rPr>
        <w:t xml:space="preserve"> Are you the last step in the process or do you hand off processing to another unit?</w:t>
      </w:r>
    </w:p>
    <w:p w:rsidR="00231733" w:rsidRDefault="00231733" w:rsidP="00231733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2858A2" w:rsidTr="00AD58D1">
        <w:tc>
          <w:tcPr>
            <w:tcW w:w="2635" w:type="dxa"/>
            <w:shd w:val="clear" w:color="auto" w:fill="808080" w:themeFill="background1" w:themeFillShade="80"/>
          </w:tcPr>
          <w:p w:rsidR="002858A2" w:rsidRDefault="002858A2" w:rsidP="00231733">
            <w:pPr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2858A2" w:rsidRPr="00C12F25" w:rsidRDefault="00C12F25" w:rsidP="00231733">
            <w:pPr>
              <w:rPr>
                <w:b/>
                <w:sz w:val="24"/>
                <w:szCs w:val="24"/>
              </w:rPr>
            </w:pPr>
            <w:r w:rsidRPr="00C12F2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635" w:type="dxa"/>
          </w:tcPr>
          <w:p w:rsidR="002858A2" w:rsidRPr="00C12F25" w:rsidRDefault="00C12F25" w:rsidP="00C12F25">
            <w:pPr>
              <w:rPr>
                <w:b/>
                <w:sz w:val="24"/>
                <w:szCs w:val="24"/>
              </w:rPr>
            </w:pPr>
            <w:r w:rsidRPr="00C12F25">
              <w:rPr>
                <w:b/>
                <w:sz w:val="24"/>
                <w:szCs w:val="24"/>
              </w:rPr>
              <w:t>Decision Point</w:t>
            </w:r>
            <w:r>
              <w:rPr>
                <w:b/>
                <w:sz w:val="24"/>
                <w:szCs w:val="24"/>
              </w:rPr>
              <w:t xml:space="preserve"> Details</w:t>
            </w:r>
          </w:p>
        </w:tc>
        <w:tc>
          <w:tcPr>
            <w:tcW w:w="2635" w:type="dxa"/>
          </w:tcPr>
          <w:p w:rsidR="002858A2" w:rsidRPr="00AD58D1" w:rsidRDefault="00AD58D1" w:rsidP="00231733">
            <w:pPr>
              <w:rPr>
                <w:b/>
                <w:sz w:val="24"/>
                <w:szCs w:val="24"/>
              </w:rPr>
            </w:pPr>
            <w:r w:rsidRPr="00AD58D1">
              <w:rPr>
                <w:b/>
                <w:sz w:val="24"/>
                <w:szCs w:val="24"/>
              </w:rPr>
              <w:t>Adjustments</w:t>
            </w:r>
          </w:p>
        </w:tc>
        <w:tc>
          <w:tcPr>
            <w:tcW w:w="2636" w:type="dxa"/>
          </w:tcPr>
          <w:p w:rsidR="002858A2" w:rsidRPr="00AD58D1" w:rsidRDefault="00AD58D1" w:rsidP="00231733">
            <w:pPr>
              <w:rPr>
                <w:b/>
                <w:sz w:val="24"/>
                <w:szCs w:val="24"/>
              </w:rPr>
            </w:pPr>
            <w:r w:rsidRPr="00AD58D1">
              <w:rPr>
                <w:b/>
                <w:sz w:val="24"/>
                <w:szCs w:val="24"/>
              </w:rPr>
              <w:t>Notes</w:t>
            </w:r>
          </w:p>
        </w:tc>
      </w:tr>
      <w:tr w:rsidR="00370AB2" w:rsidTr="00AD58D1">
        <w:trPr>
          <w:trHeight w:val="504"/>
        </w:trPr>
        <w:tc>
          <w:tcPr>
            <w:tcW w:w="2635" w:type="dxa"/>
          </w:tcPr>
          <w:p w:rsidR="00370AB2" w:rsidRPr="00370AB2" w:rsidRDefault="00370AB2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Name/Title</w:t>
            </w: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</w:tr>
      <w:tr w:rsidR="00370AB2" w:rsidTr="00AD58D1">
        <w:trPr>
          <w:trHeight w:val="504"/>
        </w:trPr>
        <w:tc>
          <w:tcPr>
            <w:tcW w:w="2635" w:type="dxa"/>
          </w:tcPr>
          <w:p w:rsidR="00370AB2" w:rsidRPr="00370AB2" w:rsidRDefault="00370AB2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Beginning Point</w:t>
            </w: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</w:tr>
      <w:tr w:rsidR="00370AB2" w:rsidTr="00AD58D1">
        <w:trPr>
          <w:trHeight w:val="504"/>
        </w:trPr>
        <w:tc>
          <w:tcPr>
            <w:tcW w:w="2635" w:type="dxa"/>
          </w:tcPr>
          <w:p w:rsidR="00370AB2" w:rsidRPr="00370AB2" w:rsidRDefault="00370AB2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1</w:t>
            </w: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</w:tr>
      <w:tr w:rsidR="00370AB2" w:rsidTr="00AD58D1">
        <w:trPr>
          <w:trHeight w:val="504"/>
        </w:trPr>
        <w:tc>
          <w:tcPr>
            <w:tcW w:w="2635" w:type="dxa"/>
          </w:tcPr>
          <w:p w:rsidR="00370AB2" w:rsidRPr="00370AB2" w:rsidRDefault="00370AB2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2</w:t>
            </w: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</w:tr>
      <w:tr w:rsidR="00370AB2" w:rsidTr="00AD58D1">
        <w:trPr>
          <w:trHeight w:val="504"/>
        </w:trPr>
        <w:tc>
          <w:tcPr>
            <w:tcW w:w="2635" w:type="dxa"/>
          </w:tcPr>
          <w:p w:rsidR="00C12F25" w:rsidRPr="00370AB2" w:rsidRDefault="00C12F25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3</w:t>
            </w: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</w:tr>
      <w:tr w:rsidR="00370AB2" w:rsidTr="00AD58D1">
        <w:trPr>
          <w:trHeight w:val="504"/>
        </w:trPr>
        <w:tc>
          <w:tcPr>
            <w:tcW w:w="2635" w:type="dxa"/>
          </w:tcPr>
          <w:p w:rsidR="00370AB2" w:rsidRPr="00370AB2" w:rsidRDefault="00C12F25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4</w:t>
            </w: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</w:tr>
      <w:tr w:rsidR="00370AB2" w:rsidTr="00AD58D1">
        <w:trPr>
          <w:trHeight w:val="504"/>
        </w:trPr>
        <w:tc>
          <w:tcPr>
            <w:tcW w:w="2635" w:type="dxa"/>
          </w:tcPr>
          <w:p w:rsidR="00370AB2" w:rsidRPr="00370AB2" w:rsidRDefault="00C12F25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5</w:t>
            </w: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</w:tr>
      <w:tr w:rsidR="00370AB2" w:rsidTr="00AD58D1">
        <w:trPr>
          <w:trHeight w:val="504"/>
        </w:trPr>
        <w:tc>
          <w:tcPr>
            <w:tcW w:w="2635" w:type="dxa"/>
          </w:tcPr>
          <w:p w:rsidR="00370AB2" w:rsidRPr="00370AB2" w:rsidRDefault="00C12F25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6</w:t>
            </w: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370AB2" w:rsidRDefault="00370AB2" w:rsidP="00231733">
            <w:pPr>
              <w:rPr>
                <w:sz w:val="24"/>
                <w:szCs w:val="24"/>
              </w:rPr>
            </w:pPr>
          </w:p>
        </w:tc>
      </w:tr>
      <w:tr w:rsidR="00C12F25" w:rsidTr="00AD58D1">
        <w:trPr>
          <w:trHeight w:val="504"/>
        </w:trPr>
        <w:tc>
          <w:tcPr>
            <w:tcW w:w="2635" w:type="dxa"/>
          </w:tcPr>
          <w:p w:rsidR="00C12F25" w:rsidRDefault="00C12F25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 steps as needed</w:t>
            </w:r>
          </w:p>
        </w:tc>
        <w:tc>
          <w:tcPr>
            <w:tcW w:w="2635" w:type="dxa"/>
          </w:tcPr>
          <w:p w:rsidR="00C12F25" w:rsidRDefault="00C12F25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12F25" w:rsidRDefault="00C12F25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12F25" w:rsidRDefault="00C12F25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C12F25" w:rsidRDefault="00C12F25" w:rsidP="00231733">
            <w:pPr>
              <w:rPr>
                <w:sz w:val="24"/>
                <w:szCs w:val="24"/>
              </w:rPr>
            </w:pPr>
          </w:p>
        </w:tc>
      </w:tr>
      <w:tr w:rsidR="00C12F25" w:rsidTr="00AD58D1">
        <w:trPr>
          <w:trHeight w:val="504"/>
        </w:trPr>
        <w:tc>
          <w:tcPr>
            <w:tcW w:w="2635" w:type="dxa"/>
          </w:tcPr>
          <w:p w:rsidR="00C12F25" w:rsidRDefault="00C12F25" w:rsidP="002317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process</w:t>
            </w:r>
          </w:p>
        </w:tc>
        <w:tc>
          <w:tcPr>
            <w:tcW w:w="2635" w:type="dxa"/>
          </w:tcPr>
          <w:p w:rsidR="00C12F25" w:rsidRDefault="00C12F25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12F25" w:rsidRDefault="00C12F25" w:rsidP="00231733">
            <w:pPr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C12F25" w:rsidRDefault="00C12F25" w:rsidP="00231733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C12F25" w:rsidRDefault="00C12F25" w:rsidP="00231733">
            <w:pPr>
              <w:rPr>
                <w:sz w:val="24"/>
                <w:szCs w:val="24"/>
              </w:rPr>
            </w:pPr>
          </w:p>
        </w:tc>
      </w:tr>
    </w:tbl>
    <w:p w:rsidR="00231733" w:rsidRPr="00231733" w:rsidRDefault="00231733" w:rsidP="00231733">
      <w:pPr>
        <w:spacing w:after="0"/>
        <w:rPr>
          <w:sz w:val="24"/>
          <w:szCs w:val="24"/>
        </w:rPr>
      </w:pPr>
    </w:p>
    <w:sectPr w:rsidR="00231733" w:rsidRPr="00231733" w:rsidSect="00393725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6206"/>
    <w:multiLevelType w:val="hybridMultilevel"/>
    <w:tmpl w:val="A67A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33"/>
    <w:rsid w:val="00231733"/>
    <w:rsid w:val="002858A2"/>
    <w:rsid w:val="00370AB2"/>
    <w:rsid w:val="00393725"/>
    <w:rsid w:val="00460D61"/>
    <w:rsid w:val="006214D4"/>
    <w:rsid w:val="007A0DEC"/>
    <w:rsid w:val="00813A67"/>
    <w:rsid w:val="00903706"/>
    <w:rsid w:val="00A47054"/>
    <w:rsid w:val="00AD58D1"/>
    <w:rsid w:val="00B47A1F"/>
    <w:rsid w:val="00C12F25"/>
    <w:rsid w:val="00D3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71E06428</Template>
  <TotalTime>28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Krash</dc:creator>
  <cp:lastModifiedBy>Sally Krash</cp:lastModifiedBy>
  <cp:revision>10</cp:revision>
  <dcterms:created xsi:type="dcterms:W3CDTF">2016-05-16T15:31:00Z</dcterms:created>
  <dcterms:modified xsi:type="dcterms:W3CDTF">2016-05-16T16:02:00Z</dcterms:modified>
</cp:coreProperties>
</file>